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8E20" w14:textId="77777777" w:rsidR="00087CFE" w:rsidRPr="001C0F06" w:rsidRDefault="00087CFE" w:rsidP="00E02267">
      <w:pPr>
        <w:spacing w:before="100" w:beforeAutospacing="1" w:after="100" w:afterAutospacing="1" w:line="240" w:lineRule="auto"/>
        <w:outlineLvl w:val="2"/>
        <w:rPr>
          <w:rFonts w:ascii="Aptos Display" w:hAnsi="Aptos Display"/>
        </w:rPr>
      </w:pPr>
      <w:r w:rsidRPr="001C0F06">
        <w:rPr>
          <w:rFonts w:ascii="Aptos Display" w:hAnsi="Aptos Display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AEBEF1" wp14:editId="26DFCABD">
                <wp:simplePos x="0" y="0"/>
                <wp:positionH relativeFrom="column">
                  <wp:posOffset>1086485</wp:posOffset>
                </wp:positionH>
                <wp:positionV relativeFrom="paragraph">
                  <wp:posOffset>29210</wp:posOffset>
                </wp:positionV>
                <wp:extent cx="5034915" cy="908050"/>
                <wp:effectExtent l="0" t="0" r="133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F93C5" w14:textId="77777777" w:rsidR="00087CFE" w:rsidRPr="001C0F06" w:rsidRDefault="00DF107F">
                            <w:pPr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</w:pPr>
                            <w:r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>FORM</w:t>
                            </w:r>
                            <w:r w:rsidR="00BA2190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>A</w:t>
                            </w:r>
                            <w:r w:rsidR="00BA2190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087CFE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If you have received any other </w:t>
                            </w:r>
                            <w:r w:rsidRPr="001C0F06">
                              <w:rPr>
                                <w:rFonts w:ascii="Aptos Display" w:eastAsia="Arial" w:hAnsi="Aptos Display"/>
                                <w:sz w:val="28"/>
                                <w:szCs w:val="28"/>
                              </w:rPr>
                              <w:t xml:space="preserve">Retail, Hospitality and Leisure Relief </w:t>
                            </w:r>
                            <w:r w:rsidR="00087CFE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for premises other than the one to which this bill and letter relates, you need to complete </w:t>
                            </w:r>
                            <w:r w:rsidR="00BA2190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>and</w:t>
                            </w:r>
                            <w:r w:rsidR="00087CFE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 return </w:t>
                            </w:r>
                            <w:r w:rsidR="00BA2190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>this</w:t>
                            </w:r>
                            <w:r w:rsidR="00087CFE" w:rsidRPr="001C0F06">
                              <w:rPr>
                                <w:rFonts w:ascii="Aptos Display" w:hAnsi="Aptos Display"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EB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55pt;margin-top:2.3pt;width:396.45pt;height:7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">
                <v:textbox>
                  <w:txbxContent>
                    <w:p w14:paraId="39EF93C5" w14:textId="77777777" w:rsidR="00087CFE" w:rsidRPr="001C0F06" w:rsidRDefault="00DF107F">
                      <w:pPr>
                        <w:rPr>
                          <w:rFonts w:ascii="Aptos Display" w:hAnsi="Aptos Display"/>
                          <w:sz w:val="28"/>
                          <w:szCs w:val="28"/>
                        </w:rPr>
                      </w:pPr>
                      <w:r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>FORM</w:t>
                      </w:r>
                      <w:r w:rsidR="00BA2190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 </w:t>
                      </w:r>
                      <w:r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>A</w:t>
                      </w:r>
                      <w:r w:rsidR="00BA2190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: </w:t>
                      </w:r>
                      <w:r w:rsidR="00087CFE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If you have received any other </w:t>
                      </w:r>
                      <w:r w:rsidRPr="001C0F06">
                        <w:rPr>
                          <w:rFonts w:ascii="Aptos Display" w:eastAsia="Arial" w:hAnsi="Aptos Display"/>
                          <w:sz w:val="28"/>
                          <w:szCs w:val="28"/>
                        </w:rPr>
                        <w:t xml:space="preserve">Retail, Hospitality and Leisure Relief </w:t>
                      </w:r>
                      <w:r w:rsidR="00087CFE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for premises other than the one to which this bill and letter relates, you need to complete </w:t>
                      </w:r>
                      <w:r w:rsidR="00BA2190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>and</w:t>
                      </w:r>
                      <w:r w:rsidR="00087CFE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 return </w:t>
                      </w:r>
                      <w:r w:rsidR="00BA2190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>this</w:t>
                      </w:r>
                      <w:r w:rsidR="00087CFE" w:rsidRPr="001C0F06">
                        <w:rPr>
                          <w:rFonts w:ascii="Aptos Display" w:hAnsi="Aptos Display"/>
                          <w:sz w:val="28"/>
                          <w:szCs w:val="28"/>
                        </w:rPr>
                        <w:t xml:space="preserve">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267" w:rsidRPr="001C0F06">
        <w:rPr>
          <w:rFonts w:ascii="Aptos Display" w:eastAsia="Times New Roman" w:hAnsi="Aptos Display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72718E6C" wp14:editId="0971B64E">
            <wp:extent cx="841375" cy="902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8940" w:type="dxa"/>
        <w:jc w:val="center"/>
        <w:tblLook w:val="04A0" w:firstRow="1" w:lastRow="0" w:firstColumn="1" w:lastColumn="0" w:noHBand="0" w:noVBand="1"/>
      </w:tblPr>
      <w:tblGrid>
        <w:gridCol w:w="4508"/>
        <w:gridCol w:w="500"/>
        <w:gridCol w:w="501"/>
        <w:gridCol w:w="501"/>
        <w:gridCol w:w="501"/>
        <w:gridCol w:w="501"/>
        <w:gridCol w:w="501"/>
        <w:gridCol w:w="501"/>
        <w:gridCol w:w="501"/>
        <w:gridCol w:w="425"/>
      </w:tblGrid>
      <w:tr w:rsidR="00AA7B0C" w:rsidRPr="001C0F06" w14:paraId="72B6405A" w14:textId="77777777" w:rsidTr="00087CFE">
        <w:trPr>
          <w:jc w:val="center"/>
        </w:trPr>
        <w:tc>
          <w:tcPr>
            <w:tcW w:w="4508" w:type="dxa"/>
          </w:tcPr>
          <w:p w14:paraId="12864C07" w14:textId="77777777" w:rsidR="00AA7B0C" w:rsidRPr="001C0F06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Non-domestic rates account number</w:t>
            </w:r>
          </w:p>
          <w:p w14:paraId="451F5952" w14:textId="77777777" w:rsidR="00AA7B0C" w:rsidRPr="001C0F06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Cs w:val="24"/>
                <w:lang w:val="en" w:eastAsia="en-GB"/>
              </w:rPr>
            </w:pPr>
          </w:p>
        </w:tc>
        <w:tc>
          <w:tcPr>
            <w:tcW w:w="500" w:type="dxa"/>
          </w:tcPr>
          <w:p w14:paraId="5EB28224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9</w:t>
            </w:r>
          </w:p>
        </w:tc>
        <w:tc>
          <w:tcPr>
            <w:tcW w:w="501" w:type="dxa"/>
          </w:tcPr>
          <w:p w14:paraId="013799BD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3</w:t>
            </w:r>
          </w:p>
        </w:tc>
        <w:tc>
          <w:tcPr>
            <w:tcW w:w="501" w:type="dxa"/>
          </w:tcPr>
          <w:p w14:paraId="4D11A866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3976287F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04FC7478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640CDB62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5C493CDB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00B079E0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425" w:type="dxa"/>
          </w:tcPr>
          <w:p w14:paraId="0D403176" w14:textId="77777777" w:rsidR="00AA7B0C" w:rsidRPr="001C0F06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  <w:tr w:rsidR="00743F7D" w:rsidRPr="001C0F06" w14:paraId="2B680C44" w14:textId="77777777" w:rsidTr="00087CFE">
        <w:trPr>
          <w:jc w:val="center"/>
        </w:trPr>
        <w:tc>
          <w:tcPr>
            <w:tcW w:w="4508" w:type="dxa"/>
          </w:tcPr>
          <w:p w14:paraId="54CFA2C9" w14:textId="77777777" w:rsidR="00743F7D" w:rsidRPr="001C0F06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Ratepayer Name</w:t>
            </w:r>
          </w:p>
        </w:tc>
        <w:tc>
          <w:tcPr>
            <w:tcW w:w="4432" w:type="dxa"/>
            <w:gridSpan w:val="9"/>
          </w:tcPr>
          <w:p w14:paraId="3CA4D269" w14:textId="77777777" w:rsidR="00743F7D" w:rsidRPr="001C0F06" w:rsidRDefault="00743F7D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1A28D45F" w14:textId="77777777" w:rsidR="00AA7B0C" w:rsidRPr="001C0F06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  <w:tr w:rsidR="00743F7D" w:rsidRPr="001C0F06" w14:paraId="18294FEB" w14:textId="77777777" w:rsidTr="00087CFE">
        <w:trPr>
          <w:jc w:val="center"/>
        </w:trPr>
        <w:tc>
          <w:tcPr>
            <w:tcW w:w="4508" w:type="dxa"/>
          </w:tcPr>
          <w:p w14:paraId="51AB58AE" w14:textId="77777777" w:rsidR="00743F7D" w:rsidRPr="001C0F06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Ratepayer Address</w:t>
            </w:r>
          </w:p>
        </w:tc>
        <w:tc>
          <w:tcPr>
            <w:tcW w:w="4432" w:type="dxa"/>
            <w:gridSpan w:val="9"/>
          </w:tcPr>
          <w:p w14:paraId="3575EC18" w14:textId="77777777" w:rsidR="00743F7D" w:rsidRPr="001C0F06" w:rsidRDefault="00743F7D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07EF293E" w14:textId="77777777" w:rsidR="00E02267" w:rsidRPr="001C0F06" w:rsidRDefault="00E02267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7D0DDECD" w14:textId="77777777" w:rsidR="00E02267" w:rsidRPr="001C0F06" w:rsidRDefault="00E02267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  <w:tr w:rsidR="00AA7B0C" w:rsidRPr="001C0F06" w14:paraId="502519A6" w14:textId="77777777" w:rsidTr="00087CFE">
        <w:trPr>
          <w:jc w:val="center"/>
        </w:trPr>
        <w:tc>
          <w:tcPr>
            <w:tcW w:w="4508" w:type="dxa"/>
          </w:tcPr>
          <w:p w14:paraId="03EB9E27" w14:textId="77777777" w:rsidR="00AA7B0C" w:rsidRPr="001C0F06" w:rsidRDefault="00AA7B0C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Value of the non-domestic rates </w:t>
            </w:r>
            <w:r w:rsidR="00DF107F"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Retail, Hospitality and Leisure Relief </w:t>
            </w: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awarded by Burnley Borough Council</w:t>
            </w:r>
          </w:p>
          <w:p w14:paraId="011EDEFE" w14:textId="21BE1C54" w:rsidR="00AA7B0C" w:rsidRPr="001C0F06" w:rsidRDefault="00AA7B0C" w:rsidP="00200380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i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i/>
                <w:sz w:val="24"/>
                <w:szCs w:val="24"/>
                <w:lang w:val="en" w:eastAsia="en-GB"/>
              </w:rPr>
              <w:t xml:space="preserve">Enter the Amount of Relief shown on your bill from </w:t>
            </w:r>
            <w:r w:rsidR="00DF107F" w:rsidRPr="001C0F06">
              <w:rPr>
                <w:rFonts w:ascii="Aptos Display" w:eastAsia="Times New Roman" w:hAnsi="Aptos Display" w:cs="Times New Roman"/>
                <w:b/>
                <w:i/>
                <w:sz w:val="24"/>
                <w:szCs w:val="24"/>
                <w:lang w:val="en" w:eastAsia="en-GB"/>
              </w:rPr>
              <w:t xml:space="preserve">1 April </w:t>
            </w:r>
            <w:r w:rsidR="001C0F06" w:rsidRPr="001C0F06">
              <w:rPr>
                <w:rFonts w:ascii="Aptos Display" w:eastAsia="Times New Roman" w:hAnsi="Aptos Display" w:cs="Times New Roman"/>
                <w:b/>
                <w:i/>
                <w:sz w:val="24"/>
                <w:szCs w:val="24"/>
                <w:lang w:val="en" w:eastAsia="en-GB"/>
              </w:rPr>
              <w:t>2025</w:t>
            </w:r>
            <w:r w:rsidRPr="001C0F06">
              <w:rPr>
                <w:rFonts w:ascii="Aptos Display" w:eastAsia="Times New Roman" w:hAnsi="Aptos Display" w:cs="Times New Roman"/>
                <w:b/>
                <w:i/>
                <w:sz w:val="24"/>
                <w:szCs w:val="24"/>
                <w:lang w:val="en" w:eastAsia="en-GB"/>
              </w:rPr>
              <w:t xml:space="preserve"> onwards</w:t>
            </w:r>
          </w:p>
        </w:tc>
        <w:tc>
          <w:tcPr>
            <w:tcW w:w="4432" w:type="dxa"/>
            <w:gridSpan w:val="9"/>
          </w:tcPr>
          <w:p w14:paraId="185D58D1" w14:textId="77777777" w:rsidR="00AA7B0C" w:rsidRPr="001C0F06" w:rsidRDefault="00AA7B0C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  <w:t>£</w:t>
            </w:r>
          </w:p>
        </w:tc>
      </w:tr>
    </w:tbl>
    <w:p w14:paraId="3A55E4D6" w14:textId="5F0D893F" w:rsidR="00536CF2" w:rsidRPr="001C0F06" w:rsidRDefault="00200380" w:rsidP="0002536D">
      <w:p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  <w:r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This award shall comply with the cash cap on claiming the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2025/26</w:t>
      </w:r>
      <w:r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 Retail, Hospitality and Leisure Relief and the exemption threshold on the basis that, including this award, our business shall not receive more than £110,000 of the Retail, Hospitality and Leisure Relief Scheme for eligible properties within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2025/26</w:t>
      </w:r>
      <w:r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 and shall not receive more than £315,000 in total of Minimal Financial Assistance over 3 years </w:t>
      </w:r>
      <w:r w:rsidR="00C106A9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(consisting of the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2025/26</w:t>
      </w:r>
      <w:r w:rsidR="00C106A9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 year and the two previous financial years)</w:t>
      </w:r>
      <w:r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. </w:t>
      </w:r>
      <w:hyperlink r:id="rId6" w:history="1">
        <w:r w:rsidRPr="001C0F06">
          <w:rPr>
            <w:rStyle w:val="Hyperlink"/>
            <w:rFonts w:ascii="Aptos Display" w:eastAsia="Times New Roman" w:hAnsi="Aptos Display" w:cs="Times New Roman"/>
            <w:sz w:val="24"/>
            <w:szCs w:val="24"/>
            <w:lang w:eastAsia="en-GB"/>
          </w:rPr>
          <w:t>Find guidan</w:t>
        </w:r>
        <w:r w:rsidRPr="001C0F06">
          <w:rPr>
            <w:rStyle w:val="Hyperlink"/>
            <w:rFonts w:ascii="Aptos Display" w:eastAsia="Times New Roman" w:hAnsi="Aptos Display" w:cs="Times New Roman"/>
            <w:sz w:val="24"/>
            <w:szCs w:val="24"/>
            <w:lang w:eastAsia="en-GB"/>
          </w:rPr>
          <w:t>c</w:t>
        </w:r>
        <w:r w:rsidRPr="001C0F06">
          <w:rPr>
            <w:rStyle w:val="Hyperlink"/>
            <w:rFonts w:ascii="Aptos Display" w:eastAsia="Times New Roman" w:hAnsi="Aptos Display" w:cs="Times New Roman"/>
            <w:sz w:val="24"/>
            <w:szCs w:val="24"/>
            <w:lang w:eastAsia="en-GB"/>
          </w:rPr>
          <w:t>e on the cash cap and Minimal Financial Assistance limit</w:t>
        </w:r>
      </w:hyperlink>
      <w:r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.</w:t>
      </w:r>
      <w:r w:rsidR="00536CF2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Please complete the table on the next page showing the </w:t>
      </w:r>
      <w:r w:rsidR="00DF107F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Retail, Hospitality and Leisure Relief </w:t>
      </w:r>
      <w:r w:rsidR="00536CF2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that you receive from other Councils.</w:t>
      </w:r>
    </w:p>
    <w:p w14:paraId="0C38BAB7" w14:textId="77777777" w:rsidR="00743F7D" w:rsidRPr="001C0F06" w:rsidRDefault="00743F7D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  <w:r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I </w:t>
      </w:r>
      <w:r w:rsidR="0002536D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declare</w:t>
      </w:r>
      <w:r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 that:</w:t>
      </w:r>
    </w:p>
    <w:p w14:paraId="775FB134" w14:textId="77777777" w:rsidR="00743F7D" w:rsidRPr="001C0F06" w:rsidRDefault="00743F7D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  <w:r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1) I am authorised to sign on behalf of </w:t>
      </w:r>
      <w:r w:rsidR="00E02267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the ratepayer</w:t>
      </w:r>
      <w:r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; and</w:t>
      </w:r>
    </w:p>
    <w:p w14:paraId="2D1E16F8" w14:textId="0625DBBB" w:rsidR="00DF107F" w:rsidRPr="001C0F06" w:rsidRDefault="00743F7D" w:rsidP="00DF107F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eastAsia="en-GB"/>
        </w:rPr>
      </w:pPr>
      <w:r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2) </w:t>
      </w:r>
      <w:r w:rsidR="00E02267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By accepting the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relief,</w:t>
      </w:r>
      <w:r w:rsidR="00E02267" w:rsidRPr="001C0F06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 the ratepayer </w:t>
      </w:r>
      <w:r w:rsidR="00DF107F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shall not exceed the £110,000 cash cap limit for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2025/26</w:t>
      </w:r>
      <w:r w:rsidR="00DF107F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 Retail, Hospitality and Leisure Relief Scheme or </w:t>
      </w:r>
      <w:r w:rsidR="00200380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 xml:space="preserve">the Minimal Financial Assistance limit of £315,000 over 3 years (including </w:t>
      </w:r>
      <w:r w:rsidR="001C0F06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2025/26</w:t>
      </w:r>
      <w:r w:rsidR="00200380" w:rsidRPr="001C0F06">
        <w:rPr>
          <w:rFonts w:ascii="Aptos Display" w:eastAsia="Times New Roman" w:hAnsi="Aptos Display" w:cs="Times New Roman"/>
          <w:sz w:val="24"/>
          <w:szCs w:val="24"/>
          <w:lang w:eastAsia="en-GB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E02267" w:rsidRPr="001C0F06" w14:paraId="7D30C392" w14:textId="77777777" w:rsidTr="00087CFE">
        <w:tc>
          <w:tcPr>
            <w:tcW w:w="2263" w:type="dxa"/>
          </w:tcPr>
          <w:p w14:paraId="76640454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Signature</w:t>
            </w:r>
          </w:p>
        </w:tc>
        <w:tc>
          <w:tcPr>
            <w:tcW w:w="8193" w:type="dxa"/>
          </w:tcPr>
          <w:p w14:paraId="7606FB5B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04E5C12E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1C0F06" w14:paraId="65802C35" w14:textId="77777777" w:rsidTr="00087CFE">
        <w:tc>
          <w:tcPr>
            <w:tcW w:w="2263" w:type="dxa"/>
          </w:tcPr>
          <w:p w14:paraId="52CBAB47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Name and Position</w:t>
            </w:r>
            <w:r w:rsidR="00087CFE"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 in Company</w:t>
            </w:r>
          </w:p>
        </w:tc>
        <w:tc>
          <w:tcPr>
            <w:tcW w:w="8193" w:type="dxa"/>
          </w:tcPr>
          <w:p w14:paraId="6A76AAB7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1C0F06" w14:paraId="4B671CE5" w14:textId="77777777" w:rsidTr="00087CFE">
        <w:tc>
          <w:tcPr>
            <w:tcW w:w="2263" w:type="dxa"/>
          </w:tcPr>
          <w:p w14:paraId="012CE585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Email Address </w:t>
            </w:r>
          </w:p>
        </w:tc>
        <w:tc>
          <w:tcPr>
            <w:tcW w:w="8193" w:type="dxa"/>
          </w:tcPr>
          <w:p w14:paraId="326DC0E3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378D8654" w14:textId="77777777" w:rsidR="00087CFE" w:rsidRPr="001C0F06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1C0F06" w14:paraId="70759A7A" w14:textId="77777777" w:rsidTr="00087CFE">
        <w:tc>
          <w:tcPr>
            <w:tcW w:w="2263" w:type="dxa"/>
          </w:tcPr>
          <w:p w14:paraId="4DCC4D37" w14:textId="77777777" w:rsidR="00E02267" w:rsidRPr="001C0F06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Contact phone number</w:t>
            </w:r>
          </w:p>
        </w:tc>
        <w:tc>
          <w:tcPr>
            <w:tcW w:w="8193" w:type="dxa"/>
          </w:tcPr>
          <w:p w14:paraId="31BB1085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1C0F06" w14:paraId="554E1DAF" w14:textId="77777777" w:rsidTr="00087CFE">
        <w:tc>
          <w:tcPr>
            <w:tcW w:w="2263" w:type="dxa"/>
          </w:tcPr>
          <w:p w14:paraId="6AB42431" w14:textId="77777777" w:rsidR="00E02267" w:rsidRPr="001C0F06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Date</w:t>
            </w:r>
          </w:p>
        </w:tc>
        <w:tc>
          <w:tcPr>
            <w:tcW w:w="8193" w:type="dxa"/>
          </w:tcPr>
          <w:p w14:paraId="1BDD5EF8" w14:textId="77777777" w:rsidR="00E02267" w:rsidRPr="001C0F06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16910A8A" w14:textId="77777777" w:rsidR="00087CFE" w:rsidRPr="001C0F06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</w:tbl>
    <w:p w14:paraId="30D59C57" w14:textId="77777777" w:rsidR="00E02267" w:rsidRPr="001C0F06" w:rsidRDefault="00E02267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83"/>
        <w:gridCol w:w="2585"/>
        <w:gridCol w:w="2583"/>
        <w:gridCol w:w="2585"/>
      </w:tblGrid>
      <w:tr w:rsidR="00536CF2" w:rsidRPr="001C0F06" w14:paraId="63A1583B" w14:textId="77777777" w:rsidTr="00536CF2">
        <w:trPr>
          <w:trHeight w:val="1032"/>
        </w:trPr>
        <w:tc>
          <w:tcPr>
            <w:tcW w:w="2583" w:type="dxa"/>
          </w:tcPr>
          <w:p w14:paraId="0DDB8050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Value of </w:t>
            </w:r>
            <w:r w:rsidR="00DF107F"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Retail, Hospitality and Leisure Relief</w:t>
            </w:r>
          </w:p>
        </w:tc>
        <w:tc>
          <w:tcPr>
            <w:tcW w:w="2585" w:type="dxa"/>
          </w:tcPr>
          <w:p w14:paraId="38D63436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Property Reference No</w:t>
            </w:r>
          </w:p>
        </w:tc>
        <w:tc>
          <w:tcPr>
            <w:tcW w:w="2583" w:type="dxa"/>
          </w:tcPr>
          <w:p w14:paraId="0C9DC979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Property Address</w:t>
            </w:r>
          </w:p>
        </w:tc>
        <w:tc>
          <w:tcPr>
            <w:tcW w:w="2585" w:type="dxa"/>
          </w:tcPr>
          <w:p w14:paraId="1C46CFDF" w14:textId="77777777" w:rsidR="00536CF2" w:rsidRPr="001C0F06" w:rsidRDefault="00536CF2" w:rsidP="00DF107F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Council Providing the </w:t>
            </w:r>
            <w:r w:rsidR="00DF107F" w:rsidRPr="001C0F06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Relief</w:t>
            </w:r>
          </w:p>
        </w:tc>
      </w:tr>
      <w:tr w:rsidR="00536CF2" w:rsidRPr="001C0F06" w14:paraId="2575B762" w14:textId="77777777" w:rsidTr="00536CF2">
        <w:trPr>
          <w:trHeight w:val="1032"/>
        </w:trPr>
        <w:tc>
          <w:tcPr>
            <w:tcW w:w="2583" w:type="dxa"/>
          </w:tcPr>
          <w:p w14:paraId="3FC2AE71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AAB0B2E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7ED8AD49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597CD7F5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536CF2" w:rsidRPr="001C0F06" w14:paraId="27D2EB91" w14:textId="77777777" w:rsidTr="00536CF2">
        <w:trPr>
          <w:trHeight w:val="1032"/>
        </w:trPr>
        <w:tc>
          <w:tcPr>
            <w:tcW w:w="2583" w:type="dxa"/>
          </w:tcPr>
          <w:p w14:paraId="3008FB3A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639AA4A1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3EAA960C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314B10DE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536CF2" w:rsidRPr="001C0F06" w14:paraId="71285960" w14:textId="77777777" w:rsidTr="00536CF2">
        <w:trPr>
          <w:trHeight w:val="1032"/>
        </w:trPr>
        <w:tc>
          <w:tcPr>
            <w:tcW w:w="2583" w:type="dxa"/>
          </w:tcPr>
          <w:p w14:paraId="61A3E820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680CF448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54045422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451C7E5C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536CF2" w:rsidRPr="001C0F06" w14:paraId="6D85D445" w14:textId="77777777" w:rsidTr="00536CF2">
        <w:trPr>
          <w:trHeight w:val="1032"/>
        </w:trPr>
        <w:tc>
          <w:tcPr>
            <w:tcW w:w="2583" w:type="dxa"/>
          </w:tcPr>
          <w:p w14:paraId="33F99C6E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09F2F8D0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493FF6AA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35E6ACF4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536CF2" w:rsidRPr="001C0F06" w14:paraId="446976D0" w14:textId="77777777" w:rsidTr="00536CF2">
        <w:trPr>
          <w:trHeight w:val="1032"/>
        </w:trPr>
        <w:tc>
          <w:tcPr>
            <w:tcW w:w="2583" w:type="dxa"/>
          </w:tcPr>
          <w:p w14:paraId="422D4DC8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5F0DCF17" w14:textId="77777777" w:rsidR="00536CF2" w:rsidRPr="001C0F06" w:rsidRDefault="00536CF2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2FCE929A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2DAF158" w14:textId="77777777" w:rsidR="00536CF2" w:rsidRPr="001C0F06" w:rsidRDefault="00536CF2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0AFCFD98" w14:textId="77777777" w:rsidTr="00536CF2">
        <w:trPr>
          <w:trHeight w:val="1032"/>
        </w:trPr>
        <w:tc>
          <w:tcPr>
            <w:tcW w:w="2583" w:type="dxa"/>
          </w:tcPr>
          <w:p w14:paraId="1CFFEC18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1112917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2A621F10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114E7C23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475B2D1E" w14:textId="77777777" w:rsidTr="00536CF2">
        <w:trPr>
          <w:trHeight w:val="1032"/>
        </w:trPr>
        <w:tc>
          <w:tcPr>
            <w:tcW w:w="2583" w:type="dxa"/>
          </w:tcPr>
          <w:p w14:paraId="26997082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677DFF38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67B4F8EF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4BED0C0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3E3027C2" w14:textId="77777777" w:rsidTr="00536CF2">
        <w:trPr>
          <w:trHeight w:val="1032"/>
        </w:trPr>
        <w:tc>
          <w:tcPr>
            <w:tcW w:w="2583" w:type="dxa"/>
          </w:tcPr>
          <w:p w14:paraId="0FDEA9CC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6C24BF0A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58C1CADB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1D9026E0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4F546BDF" w14:textId="77777777" w:rsidTr="00536CF2">
        <w:trPr>
          <w:trHeight w:val="1032"/>
        </w:trPr>
        <w:tc>
          <w:tcPr>
            <w:tcW w:w="2583" w:type="dxa"/>
          </w:tcPr>
          <w:p w14:paraId="587202C9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8E1B389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75B1526D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2EB420A0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3FB8E4AB" w14:textId="77777777" w:rsidTr="00536CF2">
        <w:trPr>
          <w:trHeight w:val="1032"/>
        </w:trPr>
        <w:tc>
          <w:tcPr>
            <w:tcW w:w="2583" w:type="dxa"/>
          </w:tcPr>
          <w:p w14:paraId="74BB2A5E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4B55489E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21CFA19A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3577605F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DF107F" w:rsidRPr="001C0F06" w14:paraId="3D687068" w14:textId="77777777" w:rsidTr="00536CF2">
        <w:trPr>
          <w:trHeight w:val="1032"/>
        </w:trPr>
        <w:tc>
          <w:tcPr>
            <w:tcW w:w="2583" w:type="dxa"/>
          </w:tcPr>
          <w:p w14:paraId="33294AE4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522ACD57" w14:textId="77777777" w:rsidR="00DF107F" w:rsidRPr="001C0F06" w:rsidRDefault="00DF107F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3" w:type="dxa"/>
          </w:tcPr>
          <w:p w14:paraId="4F146B81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  <w:tc>
          <w:tcPr>
            <w:tcW w:w="2585" w:type="dxa"/>
          </w:tcPr>
          <w:p w14:paraId="5D6D1917" w14:textId="77777777" w:rsidR="00DF107F" w:rsidRPr="001C0F06" w:rsidRDefault="00DF107F" w:rsidP="00536CF2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</w:tbl>
    <w:p w14:paraId="6AAD1295" w14:textId="77777777" w:rsidR="00536CF2" w:rsidRPr="001C0F06" w:rsidRDefault="00536CF2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</w:p>
    <w:sectPr w:rsidR="00536CF2" w:rsidRPr="001C0F06" w:rsidSect="00E02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361D5"/>
    <w:multiLevelType w:val="hybridMultilevel"/>
    <w:tmpl w:val="EBA0E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9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7D"/>
    <w:rsid w:val="0002536D"/>
    <w:rsid w:val="00087CFE"/>
    <w:rsid w:val="001C0F06"/>
    <w:rsid w:val="00200380"/>
    <w:rsid w:val="00351E6B"/>
    <w:rsid w:val="00536CF2"/>
    <w:rsid w:val="00710B4C"/>
    <w:rsid w:val="00743F7D"/>
    <w:rsid w:val="00AA7B0C"/>
    <w:rsid w:val="00BA2190"/>
    <w:rsid w:val="00C106A9"/>
    <w:rsid w:val="00DF107F"/>
    <w:rsid w:val="00E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0F3E5"/>
  <w15:chartTrackingRefBased/>
  <w15:docId w15:val="{EE62A8BE-106E-48F2-BFB2-B6C958B2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3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038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business-rates-relief-202526-retail-hospitality-and-leisure-sche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Liberata UK Limited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Hardwick, Nicholas</dc:creator>
  <cp:keywords/>
  <dc:description/>
  <cp:lastModifiedBy>Hardwick, Nicholas</cp:lastModifiedBy>
  <cp:revision>2</cp:revision>
  <dcterms:created xsi:type="dcterms:W3CDTF">2025-02-26T08:56:00Z</dcterms:created>
  <dcterms:modified xsi:type="dcterms:W3CDTF">2025-02-26T08:56:00Z</dcterms:modified>
</cp:coreProperties>
</file>